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09BF" w14:textId="0D951997" w:rsidR="009E1038" w:rsidRPr="00261666" w:rsidRDefault="00261666" w:rsidP="007C6D3B">
      <w:pPr>
        <w:jc w:val="right"/>
        <w:rPr>
          <w:rFonts w:ascii="Times New Roman" w:hAnsi="Times New Roman" w:cs="Times New Roman"/>
          <w:i/>
          <w:sz w:val="28"/>
          <w:szCs w:val="28"/>
          <w:lang w:val="hr-HR"/>
        </w:rPr>
      </w:pPr>
      <w:r>
        <w:rPr>
          <w:rFonts w:ascii="Times New Roman" w:hAnsi="Times New Roman" w:cs="Times New Roman"/>
          <w:i/>
          <w:sz w:val="28"/>
          <w:szCs w:val="28"/>
          <w:lang w:val="hr-HR"/>
        </w:rPr>
        <w:t>PRIJEDLOG</w:t>
      </w:r>
      <w:r w:rsidR="009E1038" w:rsidRPr="00261666">
        <w:rPr>
          <w:rFonts w:ascii="Times New Roman" w:hAnsi="Times New Roman" w:cs="Times New Roman"/>
          <w:i/>
          <w:sz w:val="28"/>
          <w:szCs w:val="28"/>
          <w:lang w:val="hr-HR"/>
        </w:rPr>
        <w:t xml:space="preserve"> ODLUKE</w:t>
      </w:r>
    </w:p>
    <w:p w14:paraId="7A652CDC" w14:textId="324C0A2E" w:rsidR="007D5E1F" w:rsidRPr="007C6D3B" w:rsidRDefault="007D5E1F" w:rsidP="00261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>Na temelju članka 57. Zakona o porezu na dohodak ("Narodne novine" broj 115/16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106/18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>, 121/19, 32/20, 138/20, 151/22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 xml:space="preserve"> 114/23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), Pravilnika o paušalnom oporezivanju djelatnosti iznajmljivanja </w:t>
      </w:r>
      <w:r w:rsidR="001D14B5" w:rsidRPr="007C6D3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organiziranj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smještaja u turizmu (“Narodne novine” broj 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>1/19, 1/20, 1/21 i 156/22</w:t>
      </w:r>
      <w:r w:rsidR="001866E0" w:rsidRPr="007C6D3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i članka 3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. Statuta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>(„Službeni glasnik Grada Šibenika“ broj 8/18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– pročišćeni tekst)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Gradsko vijeće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na sjednici održanoj dana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__ 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prosinca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 godine don</w:t>
      </w:r>
      <w:r w:rsidR="00CC7B6A">
        <w:rPr>
          <w:rFonts w:ascii="Times New Roman" w:hAnsi="Times New Roman" w:cs="Times New Roman"/>
          <w:sz w:val="24"/>
          <w:szCs w:val="24"/>
          <w:lang w:val="hr-HR"/>
        </w:rPr>
        <w:t>osi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9920333" w14:textId="77777777" w:rsidR="007D5E1F" w:rsidRPr="007C6D3B" w:rsidRDefault="007D5E1F" w:rsidP="007D5E1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623FF9B" w14:textId="49C332F7" w:rsidR="001866E0" w:rsidRPr="007C6D3B" w:rsidRDefault="00CC7B6A" w:rsidP="003A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II.  </w:t>
      </w:r>
      <w:r w:rsidR="003A539F">
        <w:rPr>
          <w:rFonts w:ascii="Times New Roman" w:hAnsi="Times New Roman" w:cs="Times New Roman"/>
          <w:b/>
          <w:sz w:val="28"/>
          <w:szCs w:val="28"/>
          <w:lang w:val="hr-HR"/>
        </w:rPr>
        <w:t xml:space="preserve">I Z M J E N U  I  D O P U N U  </w:t>
      </w:r>
      <w:r w:rsidR="007D5E1F" w:rsidRPr="007C6D3B">
        <w:rPr>
          <w:rFonts w:ascii="Times New Roman" w:hAnsi="Times New Roman" w:cs="Times New Roman"/>
          <w:b/>
          <w:sz w:val="28"/>
          <w:szCs w:val="28"/>
          <w:lang w:val="hr-HR"/>
        </w:rPr>
        <w:t xml:space="preserve">O D L U K </w:t>
      </w:r>
      <w:r w:rsidR="003A539F">
        <w:rPr>
          <w:rFonts w:ascii="Times New Roman" w:hAnsi="Times New Roman" w:cs="Times New Roman"/>
          <w:b/>
          <w:sz w:val="28"/>
          <w:szCs w:val="28"/>
          <w:lang w:val="hr-HR"/>
        </w:rPr>
        <w:t>E</w:t>
      </w:r>
      <w:r w:rsidR="007D5E1F" w:rsidRPr="007C6D3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14:paraId="18E533D5" w14:textId="0C47F11C" w:rsidR="001866E0" w:rsidRPr="007C6D3B" w:rsidRDefault="007D5E1F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>paušalno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porez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djelatnosti iznajmljivanja i smještaja u turizmu</w:t>
      </w:r>
    </w:p>
    <w:p w14:paraId="0814DC96" w14:textId="6D66B50C" w:rsidR="004E198A" w:rsidRPr="007C6D3B" w:rsidRDefault="001866E0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Grad </w:t>
      </w:r>
      <w:r w:rsidR="007C6D3B">
        <w:rPr>
          <w:rFonts w:ascii="Times New Roman" w:hAnsi="Times New Roman" w:cs="Times New Roman"/>
          <w:b/>
          <w:sz w:val="24"/>
          <w:szCs w:val="24"/>
          <w:lang w:val="hr-HR"/>
        </w:rPr>
        <w:t>Šibenik</w:t>
      </w:r>
    </w:p>
    <w:p w14:paraId="6D9FFD44" w14:textId="77777777" w:rsidR="004E198A" w:rsidRDefault="004E198A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B3DAECA" w14:textId="2BD9FC19" w:rsidR="003A539F" w:rsidRDefault="005C3A2C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45965662" w14:textId="1C6F86CE" w:rsidR="007D5E1F" w:rsidRDefault="007D5E1F" w:rsidP="003A5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>Članak 2.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Odluke o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paušalnom porezu za djelatnosti iznajmljivanja i smještaja u turizmu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za Grad Šibenik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broj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/1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 xml:space="preserve"> i 9/19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mijenja se i glasi:</w:t>
      </w:r>
    </w:p>
    <w:p w14:paraId="5DB4E993" w14:textId="77777777" w:rsidR="005C3A2C" w:rsidRPr="007C6D3B" w:rsidRDefault="005C3A2C" w:rsidP="003A5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E91D2A" w14:textId="6DF6321F" w:rsidR="007C6D3B" w:rsidRPr="007C6D3B" w:rsidRDefault="00261666" w:rsidP="007C6D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1666">
        <w:rPr>
          <w:rFonts w:ascii="Times New Roman" w:hAnsi="Times New Roman" w:cs="Times New Roman"/>
          <w:sz w:val="24"/>
          <w:szCs w:val="24"/>
          <w:lang w:val="hr-HR"/>
        </w:rPr>
        <w:t>Visina paušalnog poreza po krevetu utvrđuje se ovisno o naselju gdje se nalazi soba, apartman i kuća za odmor, kamp, odnosno objekt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robinzonski smještaj te iznosi</w:t>
      </w:r>
      <w:r w:rsidR="007C6D3B" w:rsidRPr="007C6D3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DC7A24" w:rsidRPr="007F4C2C" w14:paraId="58502688" w14:textId="77777777" w:rsidTr="00022E7E">
        <w:trPr>
          <w:trHeight w:val="1237"/>
        </w:trPr>
        <w:tc>
          <w:tcPr>
            <w:tcW w:w="5665" w:type="dxa"/>
            <w:vAlign w:val="center"/>
            <w:hideMark/>
          </w:tcPr>
          <w:p w14:paraId="4DB002D2" w14:textId="32311312" w:rsidR="00DC7A24" w:rsidRPr="00261666" w:rsidRDefault="00DC7A24" w:rsidP="007C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3402" w:type="dxa"/>
            <w:vAlign w:val="center"/>
            <w:hideMark/>
          </w:tcPr>
          <w:p w14:paraId="7F1E7FA1" w14:textId="1261CD5A" w:rsidR="00DC7A24" w:rsidRPr="00261666" w:rsidRDefault="00DC7A24" w:rsidP="00DC7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PAUŠALNI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POREZ PO KREVETU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PO SMJEŠTAJNOJ JEDINICI 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ZA KAMP I ZA ROBINZONSKI SMJEŠTAJ</w:t>
            </w:r>
          </w:p>
          <w:p w14:paraId="7DC3B6FE" w14:textId="3A050244" w:rsidR="00DC7A24" w:rsidRPr="00261666" w:rsidRDefault="00DC7A24" w:rsidP="002616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DC7A24" w:rsidRPr="00261666" w14:paraId="3D707964" w14:textId="77777777" w:rsidTr="00022E7E">
        <w:trPr>
          <w:trHeight w:val="910"/>
        </w:trPr>
        <w:tc>
          <w:tcPr>
            <w:tcW w:w="5665" w:type="dxa"/>
            <w:vAlign w:val="center"/>
            <w:hideMark/>
          </w:tcPr>
          <w:p w14:paraId="15E31DC7" w14:textId="6A9E7D03" w:rsidR="00DC7A24" w:rsidRPr="00261666" w:rsidRDefault="00DC7A24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Šibenik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Brodarica, </w:t>
            </w:r>
            <w:proofErr w:type="spellStart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Krapanj</w:t>
            </w:r>
            <w:proofErr w:type="spellEnd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 Zlarin, Grebaštica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Žaborić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14:paraId="4B48A861" w14:textId="69408D12" w:rsidR="00DC7A24" w:rsidRPr="00261666" w:rsidRDefault="007F4C2C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150</w:t>
            </w:r>
            <w:r w:rsidR="00DC7A2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,00</w:t>
            </w:r>
            <w:r w:rsidR="00DC7A24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 w:rsidR="00DC7A2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  <w:tr w:rsidR="00DC7A24" w:rsidRPr="00261666" w14:paraId="31B5169E" w14:textId="77777777" w:rsidTr="00022E7E">
        <w:trPr>
          <w:trHeight w:val="887"/>
        </w:trPr>
        <w:tc>
          <w:tcPr>
            <w:tcW w:w="5665" w:type="dxa"/>
            <w:vAlign w:val="center"/>
            <w:hideMark/>
          </w:tcPr>
          <w:p w14:paraId="5BD17B5F" w14:textId="707C054B" w:rsidR="00DC7A24" w:rsidRPr="00261666" w:rsidRDefault="00DC7A24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Dubrava kod Šibenika,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Jadrtovac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Kaprije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Lozovac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Raslina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Zaton,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Žirje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14:paraId="7D4741D2" w14:textId="048F10D2" w:rsidR="00DC7A24" w:rsidRPr="00261666" w:rsidRDefault="007F4C2C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105</w:t>
            </w:r>
            <w:r w:rsidR="00DC7A24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,00 </w:t>
            </w:r>
            <w:proofErr w:type="spellStart"/>
            <w:r w:rsidR="00DC7A2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  <w:tr w:rsidR="00DC7A24" w:rsidRPr="00261666" w14:paraId="3995CB82" w14:textId="77777777" w:rsidTr="00022E7E">
        <w:trPr>
          <w:trHeight w:val="1690"/>
        </w:trPr>
        <w:tc>
          <w:tcPr>
            <w:tcW w:w="5665" w:type="dxa"/>
            <w:vAlign w:val="center"/>
            <w:hideMark/>
          </w:tcPr>
          <w:p w14:paraId="0B3172A9" w14:textId="6B59E00F" w:rsidR="00DC7A24" w:rsidRPr="00261666" w:rsidRDefault="00DC7A24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Boraja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Brnjica,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Čvrljevo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Danilo, Danilo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Biranj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 Kraljice, Donje Polje, Goriš, Gradina,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Konjevrate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Lepenica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Mravnica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Perković, Podine,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Radonić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 Sitno Donje, Slivno, Vrpolje, Vrsno</w:t>
            </w:r>
          </w:p>
        </w:tc>
        <w:tc>
          <w:tcPr>
            <w:tcW w:w="3402" w:type="dxa"/>
            <w:vAlign w:val="center"/>
            <w:hideMark/>
          </w:tcPr>
          <w:p w14:paraId="74609DE2" w14:textId="6D82DD6D" w:rsidR="00DC7A24" w:rsidRPr="00261666" w:rsidRDefault="007F4C2C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75</w:t>
            </w:r>
            <w:r w:rsidR="00DC7A24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,00 </w:t>
            </w:r>
            <w:proofErr w:type="spellStart"/>
            <w:r w:rsidR="00DC7A2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</w:tbl>
    <w:p w14:paraId="4DB83A89" w14:textId="77777777" w:rsidR="00261666" w:rsidRPr="007C6D3B" w:rsidRDefault="00261666" w:rsidP="007D5E1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643BCFA" w14:textId="47538AE8" w:rsidR="007D5E1F" w:rsidRPr="007C6D3B" w:rsidRDefault="007D5E1F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DF99520" w14:textId="689B47E5" w:rsidR="00261666" w:rsidRPr="005C3A2C" w:rsidRDefault="007D5E1F" w:rsidP="005C3A2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Ova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Odluka objavit će se u "Službenom glasniku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“, a stupa na snagu </w:t>
      </w:r>
      <w:r w:rsidR="00613F30">
        <w:rPr>
          <w:rFonts w:ascii="Times New Roman" w:hAnsi="Times New Roman" w:cs="Times New Roman"/>
          <w:sz w:val="24"/>
          <w:szCs w:val="24"/>
          <w:lang w:val="hr-HR"/>
        </w:rPr>
        <w:t>dan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13F3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1. siječnja 202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. godine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75D65F6" w14:textId="4F23C107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450C98" w:rsidRPr="0077176F">
        <w:rPr>
          <w:rFonts w:ascii="Times New Roman" w:hAnsi="Times New Roman" w:cs="Times New Roman"/>
          <w:sz w:val="24"/>
          <w:szCs w:val="24"/>
          <w:lang w:val="hr-HR"/>
        </w:rPr>
        <w:t>410-01/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="00450C98" w:rsidRPr="0077176F">
        <w:rPr>
          <w:rFonts w:ascii="Times New Roman" w:hAnsi="Times New Roman" w:cs="Times New Roman"/>
          <w:sz w:val="24"/>
          <w:szCs w:val="24"/>
          <w:lang w:val="hr-HR"/>
        </w:rPr>
        <w:t>-01/</w:t>
      </w:r>
    </w:p>
    <w:p w14:paraId="451D6908" w14:textId="140C661E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>URBROJ: 2182/01-06-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>-</w:t>
      </w:r>
    </w:p>
    <w:p w14:paraId="6B911B4C" w14:textId="195FD7B0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Šibenik,   . </w:t>
      </w:r>
      <w:r w:rsidR="005C3A2C" w:rsidRPr="0077176F">
        <w:rPr>
          <w:rFonts w:ascii="Times New Roman" w:hAnsi="Times New Roman" w:cs="Times New Roman"/>
          <w:sz w:val="24"/>
          <w:szCs w:val="24"/>
          <w:lang w:val="hr-HR"/>
        </w:rPr>
        <w:t>prosinca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.            </w:t>
      </w:r>
    </w:p>
    <w:p w14:paraId="4A698066" w14:textId="7464DF7F" w:rsidR="00261666" w:rsidRPr="0077176F" w:rsidRDefault="005C3A2C" w:rsidP="005C3A2C">
      <w:pPr>
        <w:tabs>
          <w:tab w:val="left" w:pos="1903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ab/>
      </w:r>
      <w:r w:rsidR="00261666" w:rsidRPr="0077176F">
        <w:rPr>
          <w:rFonts w:ascii="Times New Roman" w:hAnsi="Times New Roman" w:cs="Times New Roman"/>
          <w:sz w:val="24"/>
          <w:szCs w:val="24"/>
          <w:lang w:val="hr-HR"/>
        </w:rPr>
        <w:tab/>
      </w:r>
      <w:r w:rsidR="00261666" w:rsidRPr="0077176F">
        <w:rPr>
          <w:rFonts w:ascii="Times New Roman" w:hAnsi="Times New Roman" w:cs="Times New Roman"/>
          <w:sz w:val="24"/>
          <w:szCs w:val="24"/>
          <w:lang w:val="hr-HR"/>
        </w:rPr>
        <w:tab/>
        <w:t>GRADSKO VIJEĆE GRADA ŠIBENIKA</w:t>
      </w:r>
    </w:p>
    <w:p w14:paraId="4C6FA345" w14:textId="77777777" w:rsidR="00261666" w:rsidRPr="0077176F" w:rsidRDefault="00261666" w:rsidP="00261666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7176F">
        <w:rPr>
          <w:rFonts w:ascii="Times New Roman" w:hAnsi="Times New Roman" w:cs="Times New Roman"/>
          <w:sz w:val="24"/>
          <w:szCs w:val="24"/>
          <w:lang w:val="pl-PL"/>
        </w:rPr>
        <w:t>PREDSJEDNIK</w:t>
      </w:r>
    </w:p>
    <w:p w14:paraId="268380B8" w14:textId="29BF3011" w:rsidR="00261666" w:rsidRPr="0077176F" w:rsidRDefault="00261666" w:rsidP="005C3A2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7176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7176F">
        <w:rPr>
          <w:rFonts w:ascii="Times New Roman" w:hAnsi="Times New Roman" w:cs="Times New Roman"/>
          <w:sz w:val="24"/>
          <w:szCs w:val="24"/>
          <w:lang w:val="pl-PL"/>
        </w:rPr>
        <w:tab/>
        <w:t>doc. dr. sc. Dragan Zlatović</w:t>
      </w:r>
    </w:p>
    <w:p w14:paraId="0F35CED9" w14:textId="77777777" w:rsidR="00261666" w:rsidRDefault="00261666" w:rsidP="005C3A2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F001921" w14:textId="77777777" w:rsidR="005C3A2C" w:rsidRDefault="005C3A2C" w:rsidP="004E19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72A10B9" w14:textId="714D5699" w:rsidR="004E198A" w:rsidRPr="00A7053A" w:rsidRDefault="004E198A" w:rsidP="004E198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7053A">
        <w:rPr>
          <w:rFonts w:ascii="Times New Roman" w:hAnsi="Times New Roman" w:cs="Times New Roman"/>
          <w:b/>
          <w:sz w:val="28"/>
          <w:szCs w:val="28"/>
          <w:lang w:val="de-DE"/>
        </w:rPr>
        <w:t xml:space="preserve">O B </w:t>
      </w:r>
      <w:r w:rsidRPr="00A7053A">
        <w:rPr>
          <w:rFonts w:ascii="Times New Roman" w:hAnsi="Times New Roman" w:cs="Times New Roman"/>
          <w:b/>
          <w:sz w:val="28"/>
          <w:szCs w:val="28"/>
          <w:lang w:val="hr-HR"/>
        </w:rPr>
        <w:t>R A Z L O Ž E N J E</w:t>
      </w:r>
    </w:p>
    <w:p w14:paraId="4B225C4A" w14:textId="4ABB2389" w:rsidR="00261666" w:rsidRDefault="004E198A" w:rsidP="00A7053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Prijedloga </w:t>
      </w:r>
      <w:r w:rsidR="005C3A2C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izmjene i dopune </w:t>
      </w: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odluke </w:t>
      </w:r>
      <w:r w:rsidR="00A7053A" w:rsidRPr="00A7053A">
        <w:rPr>
          <w:rFonts w:ascii="Times New Roman" w:hAnsi="Times New Roman" w:cs="Times New Roman"/>
          <w:b/>
          <w:sz w:val="24"/>
          <w:szCs w:val="24"/>
          <w:lang w:val="hr-HR"/>
        </w:rPr>
        <w:t>o paušalnom porezu za djelatnosti iznajm</w:t>
      </w:r>
      <w:r w:rsidR="00A7053A">
        <w:rPr>
          <w:rFonts w:ascii="Times New Roman" w:hAnsi="Times New Roman" w:cs="Times New Roman"/>
          <w:b/>
          <w:sz w:val="24"/>
          <w:szCs w:val="24"/>
          <w:lang w:val="hr-HR"/>
        </w:rPr>
        <w:t xml:space="preserve">ljivanja i smještaja u turizmu </w:t>
      </w:r>
      <w:r w:rsidR="00A7053A" w:rsidRPr="00A7053A">
        <w:rPr>
          <w:rFonts w:ascii="Times New Roman" w:hAnsi="Times New Roman" w:cs="Times New Roman"/>
          <w:b/>
          <w:sz w:val="24"/>
          <w:szCs w:val="24"/>
          <w:lang w:val="hr-HR"/>
        </w:rPr>
        <w:t>za Grad Šibenik</w:t>
      </w:r>
    </w:p>
    <w:p w14:paraId="16FD68F5" w14:textId="3D3EEEC8" w:rsidR="00A7053A" w:rsidRDefault="00A7053A" w:rsidP="00A7053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5B4A85" w14:textId="77777777" w:rsidR="005E613D" w:rsidRPr="00A7053A" w:rsidRDefault="005E613D" w:rsidP="00A7053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D64B24E" w14:textId="62290CA6" w:rsidR="00261666" w:rsidRPr="00261666" w:rsidRDefault="00261666" w:rsidP="005E613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Prijedlogom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 xml:space="preserve">izmjene i dopune 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odluke o visini o paušalnog poreza za djelatnosti iznajmljivanja i smještaja u turizmu (u daljnjem tekstu: Odluka)  predlaže se donošenje odluke kojom bi se sukladno odredbama 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važećeg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Zakona o porezu na dohodak utvrdila </w:t>
      </w:r>
      <w:r w:rsidR="00CC7B6A">
        <w:rPr>
          <w:rFonts w:ascii="Times New Roman" w:hAnsi="Times New Roman" w:cs="Times New Roman"/>
          <w:sz w:val="24"/>
          <w:szCs w:val="24"/>
          <w:lang w:val="hr-HR"/>
        </w:rPr>
        <w:t xml:space="preserve">izmijenjena 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visina paušalnog poreza u smještajnim jedinicama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 xml:space="preserve">pojedinih naselja 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koje se nalaze na području </w:t>
      </w: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>rada Šibenik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DB0BD50" w14:textId="201379DD" w:rsidR="00261666" w:rsidRDefault="00261666" w:rsidP="005E613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Visinu paušalnog poreza predstavničko tijelo jedinice lokalne samouprave donosi za područje naselja u kojem se djelatnosti iznajmljivanja i smještaja u turizmu pružaju. </w:t>
      </w:r>
    </w:p>
    <w:p w14:paraId="615BA571" w14:textId="036BEDA8" w:rsidR="00261666" w:rsidRDefault="00261666" w:rsidP="005E613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Prijedlogom Odluke se propisuje 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poveća</w:t>
      </w:r>
      <w:r>
        <w:rPr>
          <w:rFonts w:ascii="Times New Roman" w:hAnsi="Times New Roman" w:cs="Times New Roman"/>
          <w:sz w:val="24"/>
          <w:szCs w:val="24"/>
          <w:lang w:val="hr-HR"/>
        </w:rPr>
        <w:t>vanje postojeće v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>isin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paušalnog poreza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 xml:space="preserve">izjednačavanje iznosa po 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vrstama paušalnog poreza 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ovisno</w:t>
      </w:r>
      <w:r w:rsidR="005E613D">
        <w:rPr>
          <w:rFonts w:ascii="Times New Roman" w:hAnsi="Times New Roman" w:cs="Times New Roman"/>
          <w:sz w:val="24"/>
          <w:szCs w:val="24"/>
          <w:lang w:val="hr-HR"/>
        </w:rPr>
        <w:t xml:space="preserve"> o turističkim razredima 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koji su određeni </w:t>
      </w:r>
      <w:r w:rsidR="005E613D">
        <w:rPr>
          <w:rFonts w:ascii="Times New Roman" w:hAnsi="Times New Roman" w:cs="Times New Roman"/>
          <w:sz w:val="24"/>
          <w:szCs w:val="24"/>
          <w:lang w:val="hr-HR"/>
        </w:rPr>
        <w:t>ovisno o razvijenosti i dostupnosti turističke infrastrukture</w:t>
      </w:r>
      <w:r w:rsidR="00CC7B6A">
        <w:rPr>
          <w:rFonts w:ascii="Times New Roman" w:hAnsi="Times New Roman" w:cs="Times New Roman"/>
          <w:sz w:val="24"/>
          <w:szCs w:val="24"/>
          <w:lang w:val="hr-HR"/>
        </w:rPr>
        <w:t>, a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 koji se ne mijenjaju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3E6BBFE" w14:textId="77777777" w:rsidR="00261666" w:rsidRPr="00261666" w:rsidRDefault="00261666" w:rsidP="002616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C007B8" w14:textId="77777777" w:rsidR="00261666" w:rsidRPr="00261666" w:rsidRDefault="00261666" w:rsidP="002616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93D814" w14:textId="77777777" w:rsidR="00261666" w:rsidRPr="00261666" w:rsidRDefault="00261666" w:rsidP="002616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D174BC" w14:textId="3016160A" w:rsidR="00C366F5" w:rsidRPr="007C6D3B" w:rsidRDefault="00C366F5" w:rsidP="001866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8DCA7C" w14:textId="72B82D60" w:rsidR="0036005E" w:rsidRPr="007C6D3B" w:rsidRDefault="0036005E" w:rsidP="004E19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EE46F3" w14:textId="72248947" w:rsidR="007D5E1F" w:rsidRPr="007C6D3B" w:rsidRDefault="007D5E1F" w:rsidP="004E19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B3610D" w14:textId="429F1E18" w:rsidR="007D5E1F" w:rsidRPr="007C6D3B" w:rsidRDefault="007D5E1F" w:rsidP="004E198A">
      <w:pPr>
        <w:jc w:val="both"/>
        <w:rPr>
          <w:rFonts w:ascii="Times New Roman" w:hAnsi="Times New Roman" w:cs="Times New Roman"/>
          <w:lang w:val="hr-HR"/>
        </w:rPr>
      </w:pPr>
    </w:p>
    <w:p w14:paraId="6D52479F" w14:textId="77777777" w:rsidR="007D5E1F" w:rsidRPr="007C6D3B" w:rsidRDefault="007D5E1F" w:rsidP="004E198A">
      <w:pPr>
        <w:jc w:val="both"/>
        <w:rPr>
          <w:rFonts w:ascii="Times New Roman" w:hAnsi="Times New Roman" w:cs="Times New Roman"/>
          <w:lang w:val="hr-HR"/>
        </w:rPr>
      </w:pPr>
    </w:p>
    <w:sectPr w:rsidR="007D5E1F" w:rsidRPr="007C6D3B" w:rsidSect="005C3A2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546B" w14:textId="77777777" w:rsidR="009373D2" w:rsidRDefault="009373D2" w:rsidP="00A7053A">
      <w:pPr>
        <w:spacing w:after="0" w:line="240" w:lineRule="auto"/>
      </w:pPr>
      <w:r>
        <w:separator/>
      </w:r>
    </w:p>
  </w:endnote>
  <w:endnote w:type="continuationSeparator" w:id="0">
    <w:p w14:paraId="5FB9AD8C" w14:textId="77777777" w:rsidR="009373D2" w:rsidRDefault="009373D2" w:rsidP="00A7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158563"/>
      <w:docPartObj>
        <w:docPartGallery w:val="Page Numbers (Bottom of Page)"/>
        <w:docPartUnique/>
      </w:docPartObj>
    </w:sdtPr>
    <w:sdtContent>
      <w:p w14:paraId="60E4B000" w14:textId="14FE5B91" w:rsidR="00A7053A" w:rsidRDefault="00A705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C8" w:rsidRPr="00AA45C8">
          <w:rPr>
            <w:noProof/>
            <w:lang w:val="hr-HR"/>
          </w:rPr>
          <w:t>2</w:t>
        </w:r>
        <w:r>
          <w:fldChar w:fldCharType="end"/>
        </w:r>
      </w:p>
    </w:sdtContent>
  </w:sdt>
  <w:p w14:paraId="7BCE78B2" w14:textId="77777777" w:rsidR="00A7053A" w:rsidRDefault="00A705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9F8B" w14:textId="77777777" w:rsidR="009373D2" w:rsidRDefault="009373D2" w:rsidP="00A7053A">
      <w:pPr>
        <w:spacing w:after="0" w:line="240" w:lineRule="auto"/>
      </w:pPr>
      <w:r>
        <w:separator/>
      </w:r>
    </w:p>
  </w:footnote>
  <w:footnote w:type="continuationSeparator" w:id="0">
    <w:p w14:paraId="2B42F394" w14:textId="77777777" w:rsidR="009373D2" w:rsidRDefault="009373D2" w:rsidP="00A70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F"/>
    <w:rsid w:val="00022E7E"/>
    <w:rsid w:val="000F4A60"/>
    <w:rsid w:val="001866E0"/>
    <w:rsid w:val="001D14B5"/>
    <w:rsid w:val="001D47E3"/>
    <w:rsid w:val="00204B80"/>
    <w:rsid w:val="00261666"/>
    <w:rsid w:val="0036005E"/>
    <w:rsid w:val="003A539F"/>
    <w:rsid w:val="003E25F3"/>
    <w:rsid w:val="003F4C31"/>
    <w:rsid w:val="00450C98"/>
    <w:rsid w:val="004E198A"/>
    <w:rsid w:val="005C3A2C"/>
    <w:rsid w:val="005E613D"/>
    <w:rsid w:val="00613F30"/>
    <w:rsid w:val="0067297C"/>
    <w:rsid w:val="006A1EA5"/>
    <w:rsid w:val="0077176F"/>
    <w:rsid w:val="007C6D3B"/>
    <w:rsid w:val="007D5E1F"/>
    <w:rsid w:val="007E318F"/>
    <w:rsid w:val="007F4C2C"/>
    <w:rsid w:val="0083163A"/>
    <w:rsid w:val="008333BB"/>
    <w:rsid w:val="008F653C"/>
    <w:rsid w:val="009373D2"/>
    <w:rsid w:val="00963E23"/>
    <w:rsid w:val="009750EE"/>
    <w:rsid w:val="009B0A5E"/>
    <w:rsid w:val="009E1038"/>
    <w:rsid w:val="00A7053A"/>
    <w:rsid w:val="00A96FD6"/>
    <w:rsid w:val="00AA45C8"/>
    <w:rsid w:val="00B26340"/>
    <w:rsid w:val="00C21B29"/>
    <w:rsid w:val="00C366F5"/>
    <w:rsid w:val="00C64D1F"/>
    <w:rsid w:val="00CC7B6A"/>
    <w:rsid w:val="00CD5A4D"/>
    <w:rsid w:val="00DC7A24"/>
    <w:rsid w:val="00DE3662"/>
    <w:rsid w:val="00E367FF"/>
    <w:rsid w:val="00E77C67"/>
    <w:rsid w:val="00E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F4DA"/>
  <w15:docId w15:val="{4A8E620D-ECAF-43C3-AAB2-48A01C0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t-zadanifontodlomka">
    <w:name w:val="pt-zadanifontodlomka"/>
    <w:basedOn w:val="Zadanifontodlomka"/>
    <w:rsid w:val="007D5E1F"/>
  </w:style>
  <w:style w:type="paragraph" w:customStyle="1" w:styleId="pt-normal-000017">
    <w:name w:val="pt-normal-000017"/>
    <w:basedOn w:val="Normal"/>
    <w:rsid w:val="0036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t-zadanifontodlomka-000018">
    <w:name w:val="pt-zadanifontodlomka-000018"/>
    <w:basedOn w:val="Zadanifontodlomka"/>
    <w:rsid w:val="0036005E"/>
  </w:style>
  <w:style w:type="character" w:customStyle="1" w:styleId="pt-000010">
    <w:name w:val="pt-000010"/>
    <w:basedOn w:val="Zadanifontodlomka"/>
    <w:rsid w:val="0036005E"/>
  </w:style>
  <w:style w:type="character" w:styleId="Hiperveza">
    <w:name w:val="Hyperlink"/>
    <w:basedOn w:val="Zadanifontodlomka"/>
    <w:uiPriority w:val="99"/>
    <w:unhideWhenUsed/>
    <w:rsid w:val="00C366F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66F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04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4B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4B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4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4B8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C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53A"/>
  </w:style>
  <w:style w:type="paragraph" w:styleId="Podnoje">
    <w:name w:val="footer"/>
    <w:basedOn w:val="Normal"/>
    <w:link w:val="Podno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Slobodan Tolić</cp:lastModifiedBy>
  <cp:revision>3</cp:revision>
  <cp:lastPrinted>2018-12-21T13:23:00Z</cp:lastPrinted>
  <dcterms:created xsi:type="dcterms:W3CDTF">2023-11-02T11:38:00Z</dcterms:created>
  <dcterms:modified xsi:type="dcterms:W3CDTF">2023-11-06T21:43:00Z</dcterms:modified>
</cp:coreProperties>
</file>